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08" w:type="dxa"/>
        <w:tblLook w:val="04A0"/>
      </w:tblPr>
      <w:tblGrid>
        <w:gridCol w:w="779"/>
        <w:gridCol w:w="1720"/>
        <w:gridCol w:w="1714"/>
        <w:gridCol w:w="1714"/>
        <w:gridCol w:w="1719"/>
        <w:gridCol w:w="1714"/>
      </w:tblGrid>
      <w:tr w:rsidR="00246FB1" w:rsidRPr="00246FB1" w:rsidTr="00246FB1">
        <w:trPr>
          <w:trHeight w:val="30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6FB1" w:rsidRPr="00246FB1" w:rsidRDefault="00246FB1" w:rsidP="00246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46FB1">
              <w:rPr>
                <w:rFonts w:ascii="Calibri" w:eastAsia="Times New Roman" w:hAnsi="Calibri" w:cs="Times New Roman"/>
                <w:color w:val="000000"/>
                <w:szCs w:val="22"/>
              </w:rPr>
              <w:t>1</w:t>
            </w:r>
          </w:p>
        </w:tc>
        <w:tc>
          <w:tcPr>
            <w:tcW w:w="8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6FB1" w:rsidRPr="00246FB1" w:rsidRDefault="00246FB1" w:rsidP="00246F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46FB1">
              <w:rPr>
                <w:rFonts w:ascii="Calibri" w:eastAsia="Times New Roman" w:hAnsi="Calibri" w:cs="Times New Roman"/>
                <w:color w:val="000000"/>
                <w:szCs w:val="22"/>
              </w:rPr>
              <w:t>Data in column 1</w:t>
            </w:r>
            <w:proofErr w:type="gramStart"/>
            <w:r w:rsidRPr="00246FB1">
              <w:rPr>
                <w:rFonts w:ascii="Calibri" w:eastAsia="Times New Roman" w:hAnsi="Calibri" w:cs="Times New Roman"/>
                <w:color w:val="000000"/>
                <w:szCs w:val="22"/>
              </w:rPr>
              <w:t>,2,3,4,5,6,7,8,9,11</w:t>
            </w:r>
            <w:proofErr w:type="gramEnd"/>
            <w:r w:rsidRPr="00246FB1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and 12 will be linked with inventory data already entered / updated by divisions at division level in MIS section of the website.</w:t>
            </w:r>
          </w:p>
        </w:tc>
      </w:tr>
      <w:tr w:rsidR="00246FB1" w:rsidRPr="00246FB1" w:rsidTr="00246FB1">
        <w:trPr>
          <w:trHeight w:val="30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6FB1" w:rsidRPr="00246FB1" w:rsidRDefault="00246FB1" w:rsidP="00246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46FB1">
              <w:rPr>
                <w:rFonts w:ascii="Calibri" w:eastAsia="Times New Roman" w:hAnsi="Calibri" w:cs="Times New Roman"/>
                <w:color w:val="000000"/>
                <w:szCs w:val="22"/>
              </w:rPr>
              <w:t>2</w:t>
            </w:r>
          </w:p>
        </w:tc>
        <w:tc>
          <w:tcPr>
            <w:tcW w:w="8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6FB1" w:rsidRPr="00246FB1" w:rsidRDefault="00246FB1" w:rsidP="00246F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46FB1">
              <w:rPr>
                <w:rFonts w:ascii="Calibri" w:eastAsia="Times New Roman" w:hAnsi="Calibri" w:cs="Times New Roman"/>
                <w:color w:val="000000"/>
                <w:szCs w:val="22"/>
              </w:rPr>
              <w:t>Population data in column 10 shall be provided for VRs and ODRs only. Guidance for population data can be taken from Core Network formats prepared under PMGSY in each district.</w:t>
            </w:r>
          </w:p>
        </w:tc>
      </w:tr>
      <w:tr w:rsidR="00246FB1" w:rsidRPr="00246FB1" w:rsidTr="00246FB1">
        <w:trPr>
          <w:trHeight w:val="30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6FB1" w:rsidRPr="00246FB1" w:rsidRDefault="00246FB1" w:rsidP="00246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46FB1">
              <w:rPr>
                <w:rFonts w:ascii="Calibri" w:eastAsia="Times New Roman" w:hAnsi="Calibri" w:cs="Times New Roman"/>
                <w:color w:val="000000"/>
                <w:szCs w:val="22"/>
              </w:rPr>
              <w:t>3</w:t>
            </w:r>
          </w:p>
        </w:tc>
        <w:tc>
          <w:tcPr>
            <w:tcW w:w="8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6FB1" w:rsidRPr="00246FB1" w:rsidRDefault="00246FB1" w:rsidP="00246F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46FB1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Data in column 14 and 15 will be linked with Traffic </w:t>
            </w:r>
            <w:proofErr w:type="gramStart"/>
            <w:r w:rsidRPr="00246FB1">
              <w:rPr>
                <w:rFonts w:ascii="Calibri" w:eastAsia="Times New Roman" w:hAnsi="Calibri" w:cs="Times New Roman"/>
                <w:color w:val="000000"/>
                <w:szCs w:val="22"/>
              </w:rPr>
              <w:t>Data  already</w:t>
            </w:r>
            <w:proofErr w:type="gramEnd"/>
            <w:r w:rsidRPr="00246FB1">
              <w:rPr>
                <w:rFonts w:ascii="Calibri" w:eastAsia="Times New Roman" w:hAnsi="Calibri" w:cs="Times New Roman"/>
                <w:color w:val="000000"/>
                <w:szCs w:val="22"/>
              </w:rPr>
              <w:t xml:space="preserve"> entered / updated by divisions at division level in MIS section of the website.</w:t>
            </w:r>
          </w:p>
        </w:tc>
      </w:tr>
      <w:tr w:rsidR="00246FB1" w:rsidRPr="00246FB1" w:rsidTr="00246FB1">
        <w:trPr>
          <w:trHeight w:val="30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6FB1" w:rsidRPr="00246FB1" w:rsidRDefault="00246FB1" w:rsidP="00246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46FB1">
              <w:rPr>
                <w:rFonts w:ascii="Calibri" w:eastAsia="Times New Roman" w:hAnsi="Calibri" w:cs="Times New Roman"/>
                <w:color w:val="000000"/>
                <w:szCs w:val="22"/>
              </w:rPr>
              <w:t>4</w:t>
            </w:r>
          </w:p>
        </w:tc>
        <w:tc>
          <w:tcPr>
            <w:tcW w:w="8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6FB1" w:rsidRPr="00246FB1" w:rsidRDefault="00246FB1" w:rsidP="00246F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46FB1">
              <w:rPr>
                <w:rFonts w:ascii="Calibri" w:eastAsia="Times New Roman" w:hAnsi="Calibri" w:cs="Times New Roman"/>
                <w:color w:val="000000"/>
                <w:szCs w:val="22"/>
              </w:rPr>
              <w:t>Condition Data shall be entered / updated by divisions by selecting appropriate option from dropdown menu. Attention is drawn towards the unit of entity.</w:t>
            </w:r>
          </w:p>
        </w:tc>
      </w:tr>
      <w:tr w:rsidR="00246FB1" w:rsidRPr="00246FB1" w:rsidTr="00246FB1">
        <w:trPr>
          <w:trHeight w:val="30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6FB1" w:rsidRPr="00246FB1" w:rsidRDefault="00246FB1" w:rsidP="00246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46FB1">
              <w:rPr>
                <w:rFonts w:ascii="Calibri" w:eastAsia="Times New Roman" w:hAnsi="Calibri" w:cs="Times New Roman"/>
                <w:color w:val="000000"/>
                <w:szCs w:val="22"/>
              </w:rPr>
              <w:t>5</w:t>
            </w:r>
          </w:p>
        </w:tc>
        <w:tc>
          <w:tcPr>
            <w:tcW w:w="8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6FB1" w:rsidRPr="00246FB1" w:rsidRDefault="00246FB1" w:rsidP="00246F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46FB1">
              <w:rPr>
                <w:rFonts w:ascii="Calibri" w:eastAsia="Times New Roman" w:hAnsi="Calibri" w:cs="Times New Roman"/>
                <w:color w:val="000000"/>
                <w:szCs w:val="22"/>
              </w:rPr>
              <w:t>Condition of CD structures ( column 24 and 28) shall be selected as 0,1,2,3 or 4, depending on the status mentioned below :</w:t>
            </w:r>
          </w:p>
        </w:tc>
      </w:tr>
      <w:tr w:rsidR="00246FB1" w:rsidRPr="00246FB1" w:rsidTr="00246FB1">
        <w:trPr>
          <w:trHeight w:val="30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6FB1" w:rsidRPr="00246FB1" w:rsidRDefault="00246FB1" w:rsidP="00246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6FB1" w:rsidRPr="00246FB1" w:rsidRDefault="00246FB1" w:rsidP="00246F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6FB1" w:rsidRPr="00246FB1" w:rsidRDefault="00246FB1" w:rsidP="00246F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6FB1" w:rsidRPr="00246FB1" w:rsidRDefault="00246FB1" w:rsidP="00246F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6FB1" w:rsidRPr="00246FB1" w:rsidRDefault="00246FB1" w:rsidP="00246F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6FB1" w:rsidRPr="00246FB1" w:rsidRDefault="00246FB1" w:rsidP="00246F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246FB1" w:rsidRPr="00246FB1" w:rsidTr="00246FB1">
        <w:trPr>
          <w:trHeight w:val="30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6FB1" w:rsidRPr="00246FB1" w:rsidRDefault="00246FB1" w:rsidP="00246F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FB1" w:rsidRPr="00246FB1" w:rsidRDefault="00246FB1" w:rsidP="00246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246FB1">
              <w:rPr>
                <w:rFonts w:ascii="Calibri" w:eastAsia="Times New Roman" w:hAnsi="Calibri" w:cs="Times New Roman"/>
                <w:b/>
                <w:bCs/>
                <w:sz w:val="20"/>
              </w:rPr>
              <w:t>condition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FB1" w:rsidRPr="00246FB1" w:rsidRDefault="00246FB1" w:rsidP="00246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46FB1">
              <w:rPr>
                <w:rFonts w:ascii="Calibri" w:eastAsia="Times New Roman" w:hAnsi="Calibri" w:cs="Times New Roman"/>
                <w:color w:val="000000"/>
                <w:szCs w:val="22"/>
              </w:rPr>
              <w:t>Rating Option</w:t>
            </w:r>
          </w:p>
        </w:tc>
      </w:tr>
      <w:tr w:rsidR="00246FB1" w:rsidRPr="00246FB1" w:rsidTr="00246FB1">
        <w:trPr>
          <w:trHeight w:val="30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6FB1" w:rsidRPr="00246FB1" w:rsidRDefault="00246FB1" w:rsidP="00246F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FB1" w:rsidRPr="00246FB1" w:rsidRDefault="00246FB1" w:rsidP="00246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246FB1">
              <w:rPr>
                <w:rFonts w:ascii="Calibri" w:eastAsia="Times New Roman" w:hAnsi="Calibri" w:cs="Times New Roman"/>
                <w:b/>
                <w:bCs/>
                <w:sz w:val="20"/>
              </w:rPr>
              <w:t>OK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FB1" w:rsidRPr="00246FB1" w:rsidRDefault="00246FB1" w:rsidP="00246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46FB1">
              <w:rPr>
                <w:rFonts w:ascii="Calibri" w:eastAsia="Times New Roman" w:hAnsi="Calibri" w:cs="Times New Roman"/>
                <w:color w:val="000000"/>
                <w:szCs w:val="22"/>
              </w:rPr>
              <w:t>0</w:t>
            </w:r>
          </w:p>
        </w:tc>
      </w:tr>
      <w:tr w:rsidR="00246FB1" w:rsidRPr="00246FB1" w:rsidTr="00246FB1">
        <w:trPr>
          <w:trHeight w:val="30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6FB1" w:rsidRPr="00246FB1" w:rsidRDefault="00246FB1" w:rsidP="00246F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FB1" w:rsidRPr="00246FB1" w:rsidRDefault="00246FB1" w:rsidP="00246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246FB1">
              <w:rPr>
                <w:rFonts w:ascii="Calibri" w:eastAsia="Times New Roman" w:hAnsi="Calibri" w:cs="Times New Roman"/>
                <w:b/>
                <w:bCs/>
                <w:sz w:val="20"/>
              </w:rPr>
              <w:t>Painting and jerk at CD structure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FB1" w:rsidRPr="00246FB1" w:rsidRDefault="00246FB1" w:rsidP="00246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46FB1">
              <w:rPr>
                <w:rFonts w:ascii="Calibri" w:eastAsia="Times New Roman" w:hAnsi="Calibri" w:cs="Times New Roman"/>
                <w:color w:val="000000"/>
                <w:szCs w:val="22"/>
              </w:rPr>
              <w:t>1</w:t>
            </w:r>
          </w:p>
        </w:tc>
      </w:tr>
      <w:tr w:rsidR="00246FB1" w:rsidRPr="00246FB1" w:rsidTr="00246FB1">
        <w:trPr>
          <w:trHeight w:val="30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6FB1" w:rsidRPr="00246FB1" w:rsidRDefault="00246FB1" w:rsidP="00246F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FB1" w:rsidRPr="00246FB1" w:rsidRDefault="00246FB1" w:rsidP="00246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246FB1">
              <w:rPr>
                <w:rFonts w:ascii="Calibri" w:eastAsia="Times New Roman" w:hAnsi="Calibri" w:cs="Times New Roman"/>
                <w:b/>
                <w:bCs/>
                <w:sz w:val="20"/>
              </w:rPr>
              <w:t>Choking Position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FB1" w:rsidRPr="00246FB1" w:rsidRDefault="00246FB1" w:rsidP="00246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46FB1">
              <w:rPr>
                <w:rFonts w:ascii="Calibri" w:eastAsia="Times New Roman" w:hAnsi="Calibri" w:cs="Times New Roman"/>
                <w:color w:val="000000"/>
                <w:szCs w:val="22"/>
              </w:rPr>
              <w:t>2</w:t>
            </w:r>
          </w:p>
        </w:tc>
      </w:tr>
      <w:tr w:rsidR="00246FB1" w:rsidRPr="00246FB1" w:rsidTr="00246FB1">
        <w:trPr>
          <w:trHeight w:val="30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6FB1" w:rsidRPr="00246FB1" w:rsidRDefault="00246FB1" w:rsidP="00246F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FB1" w:rsidRPr="00246FB1" w:rsidRDefault="00246FB1" w:rsidP="00246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246FB1">
              <w:rPr>
                <w:rFonts w:ascii="Calibri" w:eastAsia="Times New Roman" w:hAnsi="Calibri" w:cs="Times New Roman"/>
                <w:b/>
                <w:bCs/>
                <w:sz w:val="20"/>
              </w:rPr>
              <w:t>Choking + Parapet Damage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FB1" w:rsidRPr="00246FB1" w:rsidRDefault="00246FB1" w:rsidP="00246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46FB1">
              <w:rPr>
                <w:rFonts w:ascii="Calibri" w:eastAsia="Times New Roman" w:hAnsi="Calibri" w:cs="Times New Roman"/>
                <w:color w:val="000000"/>
                <w:szCs w:val="22"/>
              </w:rPr>
              <w:t>3</w:t>
            </w:r>
          </w:p>
        </w:tc>
      </w:tr>
      <w:tr w:rsidR="00246FB1" w:rsidRPr="00246FB1" w:rsidTr="00246FB1">
        <w:trPr>
          <w:trHeight w:val="30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6FB1" w:rsidRPr="00246FB1" w:rsidRDefault="00246FB1" w:rsidP="00246F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FB1" w:rsidRPr="00246FB1" w:rsidRDefault="00246FB1" w:rsidP="00246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</w:rPr>
            </w:pPr>
            <w:r w:rsidRPr="00246FB1">
              <w:rPr>
                <w:rFonts w:ascii="Calibri" w:eastAsia="Times New Roman" w:hAnsi="Calibri" w:cs="Times New Roman"/>
                <w:b/>
                <w:bCs/>
                <w:sz w:val="20"/>
              </w:rPr>
              <w:t>Damaged / Partial Breach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6FB1" w:rsidRPr="00246FB1" w:rsidRDefault="00246FB1" w:rsidP="00246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246FB1">
              <w:rPr>
                <w:rFonts w:ascii="Calibri" w:eastAsia="Times New Roman" w:hAnsi="Calibri" w:cs="Times New Roman"/>
                <w:color w:val="000000"/>
                <w:szCs w:val="22"/>
              </w:rPr>
              <w:t>4</w:t>
            </w:r>
          </w:p>
        </w:tc>
      </w:tr>
    </w:tbl>
    <w:p w:rsidR="00417FE9" w:rsidRDefault="00246FB1"/>
    <w:sectPr w:rsidR="00417FE9" w:rsidSect="000744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46FB1"/>
    <w:rsid w:val="000744E8"/>
    <w:rsid w:val="00246FB1"/>
    <w:rsid w:val="00412292"/>
    <w:rsid w:val="00961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4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801</Characters>
  <Application>Microsoft Office Word</Application>
  <DocSecurity>0</DocSecurity>
  <Lines>6</Lines>
  <Paragraphs>1</Paragraphs>
  <ScaleCrop>false</ScaleCrop>
  <Company>Hewlett-Packard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 DEVI1</dc:creator>
  <cp:lastModifiedBy>RAM DEVI1</cp:lastModifiedBy>
  <cp:revision>1</cp:revision>
  <dcterms:created xsi:type="dcterms:W3CDTF">2016-06-04T07:25:00Z</dcterms:created>
  <dcterms:modified xsi:type="dcterms:W3CDTF">2016-06-04T07:27:00Z</dcterms:modified>
</cp:coreProperties>
</file>